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B3" w:rsidRPr="00117139" w:rsidRDefault="009D78B3" w:rsidP="00457D27">
      <w:pPr>
        <w:pStyle w:val="ShapkaDocumentu"/>
        <w:spacing w:before="240" w:line="230" w:lineRule="auto"/>
        <w:ind w:left="3402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“Додаток 1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br/>
        <w:t>до Положення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br/>
        <w:t xml:space="preserve">(в редакції постанови Кабінету Міністрів України 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br/>
        <w:t>від 3 листопада 2021 р. №1144)</w:t>
      </w:r>
    </w:p>
    <w:p w:rsidR="009D78B3" w:rsidRPr="00117139" w:rsidRDefault="009D78B3" w:rsidP="000C68B5">
      <w:pPr>
        <w:pStyle w:val="ShapkaDocumentu"/>
        <w:spacing w:after="0" w:line="230" w:lineRule="auto"/>
        <w:ind w:left="3402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_____________________________________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117139">
        <w:rPr>
          <w:rFonts w:ascii="Times New Roman" w:hAnsi="Times New Roman"/>
          <w:noProof/>
          <w:sz w:val="20"/>
          <w:lang w:val="ru-RU"/>
        </w:rPr>
        <w:t>(найменування структурного підрозділу</w:t>
      </w:r>
    </w:p>
    <w:p w:rsidR="009D78B3" w:rsidRPr="00117139" w:rsidRDefault="009D78B3" w:rsidP="000C68B5">
      <w:pPr>
        <w:pStyle w:val="ShapkaDocumentu"/>
        <w:spacing w:after="120" w:line="230" w:lineRule="auto"/>
        <w:ind w:left="3544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0"/>
          <w:lang w:val="ru-RU"/>
        </w:rPr>
        <w:t>____________________________________________</w:t>
      </w:r>
      <w:r w:rsidRPr="00117139">
        <w:rPr>
          <w:rFonts w:ascii="Times New Roman" w:hAnsi="Times New Roman"/>
          <w:noProof/>
          <w:sz w:val="20"/>
          <w:lang w:val="ru-RU"/>
        </w:rPr>
        <w:br/>
        <w:t>з питань соціального захисту населення)</w:t>
      </w:r>
    </w:p>
    <w:p w:rsidR="009D78B3" w:rsidRPr="00117139" w:rsidRDefault="009D78B3" w:rsidP="000C68B5">
      <w:pPr>
        <w:pStyle w:val="a6"/>
        <w:spacing w:line="23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117139">
        <w:rPr>
          <w:rFonts w:ascii="Times New Roman" w:hAnsi="Times New Roman"/>
          <w:noProof/>
          <w:sz w:val="28"/>
          <w:szCs w:val="28"/>
          <w:lang w:val="ru-RU"/>
        </w:rPr>
        <w:t>ЗАЯВА</w:t>
      </w:r>
      <w:r w:rsidRPr="00117139">
        <w:rPr>
          <w:rFonts w:ascii="Times New Roman" w:hAnsi="Times New Roman"/>
          <w:noProof/>
          <w:sz w:val="28"/>
          <w:szCs w:val="28"/>
          <w:lang w:val="ru-RU"/>
        </w:rPr>
        <w:br/>
        <w:t>про призначення та надання житлової субсидії</w:t>
      </w:r>
    </w:p>
    <w:p w:rsidR="009D78B3" w:rsidRPr="00117139" w:rsidRDefault="009D78B3" w:rsidP="000C68B5">
      <w:pPr>
        <w:pStyle w:val="a"/>
        <w:spacing w:line="23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9D78B3" w:rsidRPr="00117139" w:rsidRDefault="009D78B3" w:rsidP="00457D27">
      <w:pPr>
        <w:pStyle w:val="a"/>
        <w:spacing w:line="230" w:lineRule="auto"/>
        <w:jc w:val="both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Я, ____________________________________________________________________,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117139">
        <w:rPr>
          <w:rFonts w:ascii="Times New Roman" w:hAnsi="Times New Roman"/>
          <w:noProof/>
          <w:sz w:val="20"/>
          <w:lang w:val="ru-RU"/>
        </w:rPr>
        <w:t>(прізвище, ім’я, по батькові (за наявності)</w:t>
      </w:r>
    </w:p>
    <w:p w:rsidR="009D78B3" w:rsidRPr="00117139" w:rsidRDefault="009D78B3" w:rsidP="00457D27">
      <w:pPr>
        <w:pStyle w:val="a"/>
        <w:spacing w:line="230" w:lineRule="auto"/>
        <w:jc w:val="both"/>
        <w:rPr>
          <w:rFonts w:ascii="Times New Roman" w:hAnsi="Times New Roman"/>
          <w:noProof/>
          <w:sz w:val="20"/>
          <w:lang w:val="ru-RU"/>
        </w:rPr>
      </w:pPr>
    </w:p>
    <w:p w:rsidR="009D78B3" w:rsidRPr="003501CE" w:rsidRDefault="009D78B3" w:rsidP="003501CE">
      <w:pPr>
        <w:jc w:val="both"/>
      </w:pPr>
      <w:r w:rsidRPr="003501CE">
        <w:rPr>
          <w:rFonts w:ascii="Times New Roman" w:hAnsi="Times New Roman"/>
          <w:noProof/>
          <w:sz w:val="24"/>
          <w:szCs w:val="24"/>
          <w:lang w:val="ru-RU"/>
        </w:rPr>
        <w:t xml:space="preserve">зареєстроване (для орендарів та внутрішньо переміщених осіб - фактичне) місце </w:t>
      </w:r>
      <w:r w:rsidRPr="003501CE">
        <w:rPr>
          <w:rFonts w:ascii="Times New Roman" w:hAnsi="Times New Roman"/>
          <w:sz w:val="24"/>
          <w:szCs w:val="24"/>
        </w:rPr>
        <w:t>проживання (підкреслити потрібне)</w:t>
      </w:r>
      <w:r w:rsidRPr="003501CE">
        <w:t>__________________________________</w:t>
      </w:r>
    </w:p>
    <w:p w:rsidR="009D78B3" w:rsidRPr="00117139" w:rsidRDefault="009D78B3" w:rsidP="003501CE">
      <w:pPr>
        <w:rPr>
          <w:rFonts w:ascii="Calibri" w:hAnsi="Calibri"/>
          <w:noProof/>
          <w:lang w:val="ru-RU"/>
        </w:rPr>
      </w:pPr>
      <w:r w:rsidRPr="003501CE">
        <w:t>__________________________</w:t>
      </w:r>
      <w:r>
        <w:t>_______________________________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,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контактний номер мобільного телефону___________________________________,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паспорт або посвідка на (постійне/тимчасове) проживання: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серія (за наявності) ________________ № __________________, виданий (видана) ___________________________________________________________________________</w:t>
      </w:r>
    </w:p>
    <w:p w:rsidR="009D78B3" w:rsidRPr="00117139" w:rsidRDefault="009D78B3" w:rsidP="000C68B5">
      <w:pPr>
        <w:pStyle w:val="a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  ___ __________ ____ р.,</w:t>
      </w:r>
    </w:p>
    <w:p w:rsidR="009D78B3" w:rsidRPr="00117139" w:rsidRDefault="009D78B3" w:rsidP="00B733CE">
      <w:pPr>
        <w:pStyle w:val="a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0"/>
          <w:lang w:val="ru-RU"/>
        </w:rPr>
        <w:t>(ким і коли (за наявності)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реєстраційний номер облікової картки платника податків ___________________________________________________________________________</w:t>
      </w:r>
    </w:p>
    <w:p w:rsidR="009D78B3" w:rsidRPr="00117139" w:rsidRDefault="009D78B3" w:rsidP="00B733CE">
      <w:pPr>
        <w:pStyle w:val="a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0"/>
          <w:lang w:val="ru-RU"/>
        </w:rPr>
        <w:t>(крім осіб, які мають відмітку в паспорті про право здійснювати платежі за серією</w:t>
      </w:r>
      <w:r w:rsidRPr="00117139">
        <w:rPr>
          <w:rFonts w:ascii="Times New Roman" w:hAnsi="Times New Roman"/>
          <w:noProof/>
          <w:sz w:val="20"/>
          <w:lang w:val="ru-RU"/>
        </w:rPr>
        <w:br/>
        <w:t>____________________________________</w:t>
      </w:r>
      <w:r>
        <w:rPr>
          <w:rFonts w:ascii="Times New Roman" w:hAnsi="Times New Roman"/>
          <w:noProof/>
          <w:sz w:val="20"/>
          <w:lang w:val="en-US"/>
        </w:rPr>
        <w:t>_____________________________________</w:t>
      </w:r>
      <w:r w:rsidRPr="00117139">
        <w:rPr>
          <w:rFonts w:ascii="Times New Roman" w:hAnsi="Times New Roman"/>
          <w:noProof/>
          <w:sz w:val="20"/>
          <w:lang w:val="ru-RU"/>
        </w:rPr>
        <w:t>___________________________________________________________________________________________________________,</w:t>
      </w:r>
    </w:p>
    <w:p w:rsidR="009D78B3" w:rsidRPr="00117139" w:rsidRDefault="009D78B3" w:rsidP="00B733CE">
      <w:pPr>
        <w:pStyle w:val="a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117139">
        <w:rPr>
          <w:rFonts w:ascii="Times New Roman" w:hAnsi="Times New Roman"/>
          <w:noProof/>
          <w:sz w:val="20"/>
          <w:lang w:val="ru-RU"/>
        </w:rPr>
        <w:t>(за наявності) та номером паспорта)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457D27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прошу призначити житлову субсидію для відшкодування витрат на оплату абонентського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житлово-комунальних послуг, придбання скрапленого газу, твердого та рідкого пічного побутового палива (підкреслити необхідне);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457D27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прошу призначити житлову субсидію на понаднормову площу житла, оскільки за зазначеною адресою зареєстровані (фактично проживають) лише непрацездатні особи (не досягли повноліття; отримують пенсію за віком, у зв’язку із втратою годувальника; отримують пенсію по інвалідності; досягли пенсійного віку, встановленого статтею 26 Закону України “Про загальнообов’язкове державне пенсійне страхування”, і отримують пенсію за вислугою років; отримують державну соціальну допомогу особам з інвалідністю з дитинства та дітям з інвалідністю; отримують державну соціальну допомогу особі, яка не має права на пенсію; отримують державну соціальну допомогу особі з інвалідністю; отримують тимчасову державну соціальну допомогу непрацюючій особі, яка досягла загального пенсійного віку, але не набула права на пенсійну виплату) (підкреслити необхідне);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прошу кошти житлової субсидії перераховувати: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457D27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через організацію, яка здійснює виплату і доставку пенсій та грошової допомоги;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457D27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 на рахунок у банку № ______________________________________________ МФО____________ код ___________ найменування банку _____________.</w:t>
      </w:r>
    </w:p>
    <w:p w:rsidR="009D78B3" w:rsidRPr="00117139" w:rsidRDefault="009D78B3" w:rsidP="000C68B5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Відомості про плату за абонентське обслуговування (для споживачів комунальних послуг, щонадаються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про житлово-комунальні послуги, якими користуються особи, що зареєстровані (фактично проживають) у житловому приміщенні/будинку (підкреслити необхідне)</w:t>
      </w:r>
    </w:p>
    <w:p w:rsidR="009D78B3" w:rsidRPr="00117139" w:rsidRDefault="009D78B3" w:rsidP="000E7900">
      <w:pPr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4947" w:type="pct"/>
        <w:tblLook w:val="00A0"/>
      </w:tblPr>
      <w:tblGrid>
        <w:gridCol w:w="3821"/>
        <w:gridCol w:w="1397"/>
        <w:gridCol w:w="2416"/>
        <w:gridCol w:w="1341"/>
      </w:tblGrid>
      <w:tr w:rsidR="009D78B3" w:rsidRPr="00457D27" w:rsidTr="000C68B5">
        <w:trPr>
          <w:tblHeader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8B3" w:rsidRPr="00457D27" w:rsidRDefault="009D78B3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Найменування виду</w:t>
            </w: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послуги тощо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8B3" w:rsidRPr="00457D27" w:rsidRDefault="009D78B3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особового рахунка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8B3" w:rsidRPr="00117139" w:rsidRDefault="009D78B3" w:rsidP="004334F2">
            <w:pPr>
              <w:spacing w:before="120" w:after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організації, що надає послуги, об’єднання співвласників багатоквартирного будинку/житлово-будівельного кооперативу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8B3" w:rsidRPr="00457D27" w:rsidRDefault="009D78B3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Примітки</w:t>
            </w:r>
          </w:p>
        </w:tc>
      </w:tr>
      <w:tr w:rsidR="009D78B3" w:rsidRPr="00117139" w:rsidTr="000C68B5">
        <w:tc>
          <w:tcPr>
            <w:tcW w:w="2129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D78B3" w:rsidRPr="00117139" w:rsidRDefault="009D78B3" w:rsidP="00237E84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Житлова послуга </w:t>
            </w:r>
            <w:r w:rsidRPr="00237E84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-</w:t>
            </w: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 послуга з</w:t>
            </w: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управління багатоквартирним будинком</w:t>
            </w: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, витрати на управління багатоквартирним будинком,у якому створено </w:t>
            </w: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об’єднання співвласників багатоквартирного будинку/житлово-будівельний кооператив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природного газу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природного газу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457D27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457D27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водопостачання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457D27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457D27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457D27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гарячої води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457D27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457D27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водовідведення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457D27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457D27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457D27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теплової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електричної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електричної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Послуга з поводження з побутовими відходами (твердими, великогабаритними, ремонтними): 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твердими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великогабаритними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ремонтними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поводженняз побутовими відходами (рідкими) або вивезення рідких нечистот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78B3" w:rsidRPr="00117139" w:rsidTr="000C68B5">
        <w:tc>
          <w:tcPr>
            <w:tcW w:w="2129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11713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поводження з побутовими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9D78B3" w:rsidRPr="00117139" w:rsidRDefault="009D78B3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9D78B3" w:rsidRPr="00117139" w:rsidRDefault="009D78B3" w:rsidP="000E7900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Я поінформований (поінформована) про інформаційну взаємодію між структурними підрозділами з питань соціального захисту населення, Мінсоцполітики, уповноваженими банками, які забезпечують банківське обслуговування реалізації механізму надання житлових субсидій у грошовій формі, організацією, яка здійснює виплату і доставку пенсій та грошової допомоги, та організаціями, що надають послуги, об’єднаннями співвласників багатоквартирних будинків/житлово-будівельними кооперативами, яка здійснюється відповідно до Положення про порядок призначення житлових субсидій, затвердженого постановою Кабінету Міністрів України від 21 </w:t>
      </w:r>
      <w:bookmarkStart w:id="0" w:name="_GoBack"/>
      <w:bookmarkEnd w:id="0"/>
      <w:r w:rsidRPr="00117139">
        <w:rPr>
          <w:rFonts w:ascii="Times New Roman" w:hAnsi="Times New Roman"/>
          <w:noProof/>
          <w:sz w:val="24"/>
          <w:szCs w:val="24"/>
          <w:lang w:val="ru-RU"/>
        </w:rPr>
        <w:t>жовтня 1995 р. № 848 “Про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палива”.</w:t>
      </w:r>
    </w:p>
    <w:p w:rsidR="009D78B3" w:rsidRPr="00117139" w:rsidRDefault="009D78B3" w:rsidP="000E7900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які можуть вплинути на отримання житлової субсидії (зміна у складі осіб, які зареєстровані (фактично проживають) у житловому приміщенні/будинку; зміна переліку отримуваних житлово-комунальних послуг; придбання майна, товарів або</w:t>
      </w:r>
      <w:r w:rsidRPr="00457D27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оплата послуг на суму, що перевищує 50</w:t>
      </w:r>
      <w:r w:rsidRPr="00457D27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тис. гривень; заборгованість понад три місяці за виконавчим провадженням про стягнення аліментів), а</w:t>
      </w:r>
      <w:r w:rsidRPr="00457D27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 xml:space="preserve">також у разі отримання одноразового доходу в сумі, що перевищує 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br/>
        <w:t>25-кратний розмір прожиткового мінімуму, встановленого для працездатних осіб, зобов’язуюся протягом 30 календарних днів письмово повідомити про це структурному підрозділу з питань соціального захисту населення.</w:t>
      </w:r>
    </w:p>
    <w:p w:rsidR="009D78B3" w:rsidRPr="00117139" w:rsidRDefault="009D78B3" w:rsidP="000E7900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за яких втрачається право на отримання житлової субсидії на понаднормову площу житла (зміна у складі осіб, які зареєстровані (фактично проживають) у житловому приміщенні/будинку; працевлаштування або виникнення інших джерел доходів, крім зазначених у декларації про доходи і витрати осіб, які звернулися за призначенням житлової субсидії), зобов’язуюся протягом 30</w:t>
      </w:r>
      <w:r w:rsidRPr="00457D27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117139">
        <w:rPr>
          <w:rFonts w:ascii="Times New Roman" w:hAnsi="Times New Roman"/>
          <w:noProof/>
          <w:sz w:val="24"/>
          <w:szCs w:val="24"/>
          <w:lang w:val="ru-RU"/>
        </w:rPr>
        <w:t>календарних днів письмово повідомити про це структурному підрозділу з питань соціального захисту населення.</w:t>
      </w:r>
    </w:p>
    <w:p w:rsidR="009D78B3" w:rsidRPr="00117139" w:rsidRDefault="009D78B3" w:rsidP="000E7900">
      <w:pPr>
        <w:pStyle w:val="a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7139">
        <w:rPr>
          <w:rFonts w:ascii="Times New Roman" w:hAnsi="Times New Roman"/>
          <w:noProof/>
          <w:sz w:val="24"/>
          <w:szCs w:val="24"/>
          <w:lang w:val="ru-RU"/>
        </w:rPr>
        <w:t>У разі зміни виплатних реквізитів мого банківського рахунка зобов’язуюся протягом 10 календарних днів письмово повідомити про це структурному підрозділу з питань соціального захисту населення.</w:t>
      </w:r>
    </w:p>
    <w:tbl>
      <w:tblPr>
        <w:tblW w:w="0" w:type="auto"/>
        <w:tblInd w:w="108" w:type="dxa"/>
        <w:tblLook w:val="01E0"/>
      </w:tblPr>
      <w:tblGrid>
        <w:gridCol w:w="4511"/>
        <w:gridCol w:w="4668"/>
      </w:tblGrid>
      <w:tr w:rsidR="009D78B3" w:rsidRPr="00457D27" w:rsidTr="00A27987">
        <w:trPr>
          <w:trHeight w:val="500"/>
        </w:trPr>
        <w:tc>
          <w:tcPr>
            <w:tcW w:w="4511" w:type="dxa"/>
          </w:tcPr>
          <w:p w:rsidR="009D78B3" w:rsidRPr="00457D27" w:rsidRDefault="009D78B3" w:rsidP="00A27987">
            <w:pPr>
              <w:pStyle w:val="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 ___________ 20__ р.</w:t>
            </w:r>
          </w:p>
        </w:tc>
        <w:tc>
          <w:tcPr>
            <w:tcW w:w="4668" w:type="dxa"/>
          </w:tcPr>
          <w:p w:rsidR="009D78B3" w:rsidRPr="00457D27" w:rsidRDefault="009D78B3" w:rsidP="00A27987">
            <w:pPr>
              <w:pStyle w:val="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</w:t>
            </w:r>
            <w:r w:rsidRPr="00457D27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en-AU"/>
              </w:rPr>
              <w:t>”.</w:t>
            </w:r>
            <w:r w:rsidRPr="00457D27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</w:r>
            <w:r w:rsidRPr="00457D27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:rsidR="009D78B3" w:rsidRPr="00457D27" w:rsidRDefault="009D78B3" w:rsidP="008D0CFE">
      <w:pPr>
        <w:pStyle w:val="Heading3"/>
        <w:spacing w:before="240"/>
        <w:ind w:left="0"/>
        <w:jc w:val="center"/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</w:pPr>
    </w:p>
    <w:sectPr w:rsidR="009D78B3" w:rsidRPr="00457D27" w:rsidSect="00D83BAA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8B3" w:rsidRDefault="009D78B3">
      <w:r>
        <w:separator/>
      </w:r>
    </w:p>
  </w:endnote>
  <w:endnote w:type="continuationSeparator" w:id="1">
    <w:p w:rsidR="009D78B3" w:rsidRDefault="009D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8B3" w:rsidRDefault="009D78B3">
      <w:r>
        <w:separator/>
      </w:r>
    </w:p>
  </w:footnote>
  <w:footnote w:type="continuationSeparator" w:id="1">
    <w:p w:rsidR="009D78B3" w:rsidRDefault="009D7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B3" w:rsidRDefault="009D78B3">
    <w:pPr>
      <w:framePr w:wrap="around" w:vAnchor="text" w:hAnchor="margin" w:xAlign="center" w:y="1"/>
    </w:pPr>
    <w:fldSimple w:instr="PAGE  ">
      <w:r>
        <w:rPr>
          <w:noProof/>
        </w:rPr>
        <w:t>1</w:t>
      </w:r>
    </w:fldSimple>
  </w:p>
  <w:p w:rsidR="009D78B3" w:rsidRDefault="009D78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B3" w:rsidRDefault="009D78B3">
    <w:pPr>
      <w:framePr w:wrap="around" w:vAnchor="text" w:hAnchor="margin" w:xAlign="center" w:y="1"/>
    </w:pPr>
    <w:fldSimple w:instr="PAGE  ">
      <w:r>
        <w:rPr>
          <w:noProof/>
        </w:rPr>
        <w:t>2</w:t>
      </w:r>
    </w:fldSimple>
  </w:p>
  <w:p w:rsidR="009D78B3" w:rsidRDefault="009D78B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tepHandle" w:val="262696"/>
  </w:docVars>
  <w:rsids>
    <w:rsidRoot w:val="001A5FC5"/>
    <w:rsid w:val="00013A25"/>
    <w:rsid w:val="00027BAA"/>
    <w:rsid w:val="000728AD"/>
    <w:rsid w:val="000954E3"/>
    <w:rsid w:val="000C68B5"/>
    <w:rsid w:val="000E7900"/>
    <w:rsid w:val="00117139"/>
    <w:rsid w:val="00182DBB"/>
    <w:rsid w:val="001A5FC5"/>
    <w:rsid w:val="001C2E00"/>
    <w:rsid w:val="001C301B"/>
    <w:rsid w:val="001C48B6"/>
    <w:rsid w:val="00210F96"/>
    <w:rsid w:val="00237E84"/>
    <w:rsid w:val="0028613A"/>
    <w:rsid w:val="002917A4"/>
    <w:rsid w:val="002E5120"/>
    <w:rsid w:val="00310CD0"/>
    <w:rsid w:val="00330832"/>
    <w:rsid w:val="003403C2"/>
    <w:rsid w:val="003501CE"/>
    <w:rsid w:val="003C5EDE"/>
    <w:rsid w:val="004334F2"/>
    <w:rsid w:val="00451247"/>
    <w:rsid w:val="00453396"/>
    <w:rsid w:val="00457D27"/>
    <w:rsid w:val="004C29EB"/>
    <w:rsid w:val="004E1DE3"/>
    <w:rsid w:val="00510E0A"/>
    <w:rsid w:val="00525BBB"/>
    <w:rsid w:val="005609BB"/>
    <w:rsid w:val="00596D6B"/>
    <w:rsid w:val="005A05D2"/>
    <w:rsid w:val="005C2A31"/>
    <w:rsid w:val="0063408E"/>
    <w:rsid w:val="00650B3F"/>
    <w:rsid w:val="0065644A"/>
    <w:rsid w:val="006745BD"/>
    <w:rsid w:val="00674F60"/>
    <w:rsid w:val="006D1ECA"/>
    <w:rsid w:val="006D4D3B"/>
    <w:rsid w:val="006E3E28"/>
    <w:rsid w:val="00707C5D"/>
    <w:rsid w:val="007B1E20"/>
    <w:rsid w:val="007D7BAD"/>
    <w:rsid w:val="00812107"/>
    <w:rsid w:val="00813211"/>
    <w:rsid w:val="008305C9"/>
    <w:rsid w:val="008343EE"/>
    <w:rsid w:val="00863854"/>
    <w:rsid w:val="008C0C64"/>
    <w:rsid w:val="008D0CFE"/>
    <w:rsid w:val="008D2C2D"/>
    <w:rsid w:val="00903548"/>
    <w:rsid w:val="009175E2"/>
    <w:rsid w:val="00940D9E"/>
    <w:rsid w:val="009D78B3"/>
    <w:rsid w:val="00A27987"/>
    <w:rsid w:val="00A57DC2"/>
    <w:rsid w:val="00A676D8"/>
    <w:rsid w:val="00A9554F"/>
    <w:rsid w:val="00AF66B3"/>
    <w:rsid w:val="00B01E88"/>
    <w:rsid w:val="00B27866"/>
    <w:rsid w:val="00B733CE"/>
    <w:rsid w:val="00C61EBA"/>
    <w:rsid w:val="00C66BE1"/>
    <w:rsid w:val="00C67CE2"/>
    <w:rsid w:val="00C76932"/>
    <w:rsid w:val="00CB723F"/>
    <w:rsid w:val="00CC75E6"/>
    <w:rsid w:val="00CE3E08"/>
    <w:rsid w:val="00D34529"/>
    <w:rsid w:val="00D62814"/>
    <w:rsid w:val="00D83BAA"/>
    <w:rsid w:val="00D929AE"/>
    <w:rsid w:val="00D96A28"/>
    <w:rsid w:val="00DB061C"/>
    <w:rsid w:val="00DB3263"/>
    <w:rsid w:val="00DC64C3"/>
    <w:rsid w:val="00DE2F90"/>
    <w:rsid w:val="00E0159B"/>
    <w:rsid w:val="00E14E67"/>
    <w:rsid w:val="00E3754F"/>
    <w:rsid w:val="00E902D4"/>
    <w:rsid w:val="00EA0DBE"/>
    <w:rsid w:val="00EC7106"/>
    <w:rsid w:val="00ED44A9"/>
    <w:rsid w:val="00EE7195"/>
    <w:rsid w:val="00F02A13"/>
    <w:rsid w:val="00FC6FAB"/>
    <w:rsid w:val="00FF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AA"/>
    <w:rPr>
      <w:rFonts w:ascii="Antiqua" w:hAnsi="Antiqua"/>
      <w:sz w:val="26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3BAA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3BAA"/>
    <w:pPr>
      <w:keepNext/>
      <w:spacing w:before="120"/>
      <w:ind w:left="56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3BAA"/>
    <w:pPr>
      <w:keepNext/>
      <w:spacing w:before="120"/>
      <w:ind w:left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3BAA"/>
    <w:pPr>
      <w:keepNext/>
      <w:spacing w:before="120"/>
      <w:ind w:left="567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3BAA"/>
    <w:rPr>
      <w:rFonts w:ascii="Calibri Light" w:hAnsi="Calibri Light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3BAA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E7900"/>
    <w:rPr>
      <w:rFonts w:ascii="Antiqua" w:hAnsi="Antiqua" w:cs="Times New Roman"/>
      <w:b/>
      <w:i/>
      <w:sz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3BAA"/>
    <w:rPr>
      <w:rFonts w:ascii="Calibri" w:hAnsi="Calibri" w:cs="Times New Roman"/>
      <w:b/>
      <w:b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D83B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3BAA"/>
    <w:rPr>
      <w:rFonts w:ascii="Antiqua" w:hAnsi="Antiqua" w:cs="Times New Roman"/>
      <w:sz w:val="26"/>
      <w:lang w:eastAsia="ru-RU"/>
    </w:rPr>
  </w:style>
  <w:style w:type="paragraph" w:customStyle="1" w:styleId="a">
    <w:name w:val="Нормальний текст"/>
    <w:basedOn w:val="Normal"/>
    <w:uiPriority w:val="99"/>
    <w:rsid w:val="00D83BAA"/>
    <w:pPr>
      <w:spacing w:before="120"/>
      <w:ind w:firstLine="567"/>
    </w:pPr>
  </w:style>
  <w:style w:type="paragraph" w:customStyle="1" w:styleId="a0">
    <w:name w:val="Шапка документу"/>
    <w:basedOn w:val="Normal"/>
    <w:uiPriority w:val="99"/>
    <w:rsid w:val="00D83BAA"/>
    <w:pPr>
      <w:keepNext/>
      <w:keepLines/>
      <w:spacing w:after="240"/>
      <w:ind w:left="4536"/>
      <w:jc w:val="center"/>
    </w:pPr>
  </w:style>
  <w:style w:type="paragraph" w:styleId="Header">
    <w:name w:val="header"/>
    <w:basedOn w:val="Normal"/>
    <w:link w:val="HeaderChar"/>
    <w:uiPriority w:val="99"/>
    <w:rsid w:val="00D83B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3BAA"/>
    <w:rPr>
      <w:rFonts w:ascii="Antiqua" w:hAnsi="Antiqua" w:cs="Times New Roman"/>
      <w:sz w:val="26"/>
      <w:lang w:eastAsia="ru-RU"/>
    </w:rPr>
  </w:style>
  <w:style w:type="paragraph" w:customStyle="1" w:styleId="1">
    <w:name w:val="Підпис1"/>
    <w:basedOn w:val="Normal"/>
    <w:uiPriority w:val="99"/>
    <w:rsid w:val="00D83BA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1">
    <w:name w:val="Глава документу"/>
    <w:basedOn w:val="Normal"/>
    <w:next w:val="Normal"/>
    <w:uiPriority w:val="99"/>
    <w:rsid w:val="00D83BAA"/>
    <w:pPr>
      <w:keepNext/>
      <w:keepLines/>
      <w:spacing w:before="120" w:after="120"/>
      <w:jc w:val="center"/>
    </w:pPr>
  </w:style>
  <w:style w:type="paragraph" w:customStyle="1" w:styleId="a2">
    <w:name w:val="Герб"/>
    <w:basedOn w:val="Normal"/>
    <w:uiPriority w:val="99"/>
    <w:rsid w:val="00D83BAA"/>
    <w:pPr>
      <w:keepNext/>
      <w:keepLines/>
      <w:jc w:val="center"/>
    </w:pPr>
    <w:rPr>
      <w:sz w:val="144"/>
      <w:lang w:val="en-US"/>
    </w:rPr>
  </w:style>
  <w:style w:type="paragraph" w:customStyle="1" w:styleId="a3">
    <w:name w:val="Установа"/>
    <w:basedOn w:val="Normal"/>
    <w:uiPriority w:val="99"/>
    <w:rsid w:val="00D83BAA"/>
    <w:pPr>
      <w:keepNext/>
      <w:keepLines/>
      <w:spacing w:before="120"/>
      <w:jc w:val="center"/>
    </w:pPr>
    <w:rPr>
      <w:b/>
      <w:sz w:val="40"/>
    </w:rPr>
  </w:style>
  <w:style w:type="paragraph" w:customStyle="1" w:styleId="a4">
    <w:name w:val="Вид документа"/>
    <w:basedOn w:val="a3"/>
    <w:next w:val="Normal"/>
    <w:uiPriority w:val="99"/>
    <w:rsid w:val="00D83BAA"/>
    <w:pPr>
      <w:spacing w:before="360" w:after="240"/>
    </w:pPr>
    <w:rPr>
      <w:spacing w:val="20"/>
      <w:sz w:val="26"/>
    </w:rPr>
  </w:style>
  <w:style w:type="paragraph" w:customStyle="1" w:styleId="a5">
    <w:name w:val="Час та місце"/>
    <w:basedOn w:val="Normal"/>
    <w:uiPriority w:val="99"/>
    <w:rsid w:val="00D83BAA"/>
    <w:pPr>
      <w:keepNext/>
      <w:keepLines/>
      <w:spacing w:before="120" w:after="240"/>
      <w:jc w:val="center"/>
    </w:pPr>
  </w:style>
  <w:style w:type="paragraph" w:customStyle="1" w:styleId="a6">
    <w:name w:val="Назва документа"/>
    <w:basedOn w:val="Normal"/>
    <w:next w:val="a"/>
    <w:uiPriority w:val="99"/>
    <w:rsid w:val="00D83BAA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Normal"/>
    <w:uiPriority w:val="99"/>
    <w:rsid w:val="00D83BAA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rsid w:val="00D83BAA"/>
    <w:pPr>
      <w:keepNext/>
      <w:keepLines/>
      <w:spacing w:after="240"/>
      <w:ind w:left="3969" w:firstLine="0"/>
      <w:jc w:val="center"/>
    </w:pPr>
  </w:style>
  <w:style w:type="character" w:styleId="Hyperlink">
    <w:name w:val="Hyperlink"/>
    <w:basedOn w:val="DefaultParagraphFont"/>
    <w:uiPriority w:val="99"/>
    <w:rsid w:val="00EA0DBE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EA0D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37">
    <w:name w:val="rvts37"/>
    <w:uiPriority w:val="99"/>
    <w:rsid w:val="00EA0DBE"/>
  </w:style>
  <w:style w:type="character" w:styleId="Strong">
    <w:name w:val="Strong"/>
    <w:basedOn w:val="DefaultParagraphFont"/>
    <w:uiPriority w:val="99"/>
    <w:qFormat/>
    <w:rsid w:val="00182DBB"/>
    <w:rPr>
      <w:rFonts w:cs="Times New Roman"/>
      <w:b/>
    </w:rPr>
  </w:style>
  <w:style w:type="paragraph" w:styleId="NormalWeb">
    <w:name w:val="Normal (Web)"/>
    <w:basedOn w:val="Normal"/>
    <w:uiPriority w:val="99"/>
    <w:rsid w:val="00182DB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4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9497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6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9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49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496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497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9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1076</Words>
  <Characters>6136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“Додаток 1</dc:title>
  <dc:subject/>
  <dc:creator/>
  <cp:keywords/>
  <dc:description/>
  <cp:lastModifiedBy>1</cp:lastModifiedBy>
  <cp:revision>2</cp:revision>
  <cp:lastPrinted>2002-04-19T12:13:00Z</cp:lastPrinted>
  <dcterms:created xsi:type="dcterms:W3CDTF">2021-12-03T07:34:00Z</dcterms:created>
  <dcterms:modified xsi:type="dcterms:W3CDTF">2021-12-03T07:34:00Z</dcterms:modified>
</cp:coreProperties>
</file>